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94" w:rsidRP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7094"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Ilustre Municipalidad de </w:t>
      </w:r>
      <w:proofErr w:type="spellStart"/>
      <w:r w:rsidRPr="00947094"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Litueche</w:t>
      </w:r>
      <w:proofErr w:type="spellEnd"/>
    </w:p>
    <w:p w:rsid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</w:t>
      </w:r>
      <w:r w:rsidRPr="00947094"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Unidad de informática</w:t>
      </w:r>
    </w:p>
    <w:p w:rsid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47094" w:rsidRPr="00947094" w:rsidRDefault="00947094" w:rsidP="00947094">
      <w:pPr>
        <w:spacing w:after="0"/>
        <w:rPr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C0552" w:rsidRPr="00947094" w:rsidRDefault="00947094" w:rsidP="00947094">
      <w:pPr>
        <w:jc w:val="center"/>
        <w:rPr>
          <w:b/>
          <w:i/>
          <w:color w:val="A5A5A5" w:themeColor="accent3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7094">
        <w:rPr>
          <w:b/>
          <w:i/>
          <w:color w:val="A5A5A5" w:themeColor="accent3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Certificado de Recepción</w:t>
      </w:r>
    </w:p>
    <w:p w:rsidR="00947094" w:rsidRDefault="00947094"/>
    <w:p w:rsidR="00947094" w:rsidRDefault="00947094"/>
    <w:p w:rsidR="00947094" w:rsidRDefault="00947094"/>
    <w:p w:rsidR="00947094" w:rsidRDefault="00947094" w:rsidP="00947094">
      <w:pPr>
        <w:ind w:firstLine="708"/>
      </w:pPr>
      <w:r>
        <w:t xml:space="preserve">Quien suscribe, certifica que el dominio perteneciente a la Municipalidad de </w:t>
      </w:r>
      <w:proofErr w:type="spellStart"/>
      <w:r>
        <w:t>Litueche</w:t>
      </w:r>
      <w:proofErr w:type="spellEnd"/>
      <w:r>
        <w:t>, y que corresponde a transparencialitueche.cl ha sido cancelado oportunamente.</w:t>
      </w: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  <w:r>
        <w:t>El registro de dominios es regulado y administrado por NIC, que lo administra la Universidad de Chile.</w:t>
      </w: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  <w:r>
        <w:t>En nuestro caso, según lo que consta en la factura 1898580, de fecha 10 de mayo del 2017, el dominio ha sido renovado hasta el año 2021.</w:t>
      </w:r>
    </w:p>
    <w:p w:rsidR="00947094" w:rsidRDefault="00947094" w:rsidP="00947094">
      <w:pPr>
        <w:ind w:firstLine="708"/>
      </w:pPr>
      <w:r>
        <w:rPr>
          <w:noProof/>
          <w:lang w:eastAsia="es-CL"/>
        </w:rPr>
        <w:drawing>
          <wp:inline distT="0" distB="0" distL="0" distR="0" wp14:anchorId="2B657D70" wp14:editId="6F8A0322">
            <wp:extent cx="3732904" cy="25050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4657" cy="251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</w:p>
    <w:p w:rsidR="00947094" w:rsidRDefault="00947094" w:rsidP="00947094">
      <w:pPr>
        <w:ind w:firstLine="708"/>
      </w:pPr>
    </w:p>
    <w:p w:rsidR="00947094" w:rsidRDefault="00947094" w:rsidP="00947094">
      <w:pPr>
        <w:spacing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Adrián Fernando Henríquez Cerda</w:t>
      </w:r>
    </w:p>
    <w:p w:rsidR="00947094" w:rsidRDefault="00947094" w:rsidP="00947094">
      <w:pPr>
        <w:spacing w:after="0"/>
        <w:ind w:left="4248" w:firstLine="709"/>
      </w:pPr>
      <w:r>
        <w:t>Ingeniero en Computación e Informática</w:t>
      </w:r>
      <w:bookmarkStart w:id="0" w:name="_GoBack"/>
      <w:bookmarkEnd w:id="0"/>
    </w:p>
    <w:sectPr w:rsidR="00947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94"/>
    <w:rsid w:val="003C7EFB"/>
    <w:rsid w:val="00947094"/>
    <w:rsid w:val="00B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C18A-F410-4303-8A13-62078B31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2017-05-24T13:53:00Z</dcterms:created>
  <dcterms:modified xsi:type="dcterms:W3CDTF">2017-05-24T14:04:00Z</dcterms:modified>
</cp:coreProperties>
</file>